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CB" w:rsidRDefault="00C023CB" w:rsidP="00C023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东南大学自动化学院</w:t>
      </w:r>
    </w:p>
    <w:p w:rsidR="00C023CB" w:rsidRDefault="00C023CB" w:rsidP="00C023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关于免试研究生推荐办法的规定</w:t>
      </w:r>
    </w:p>
    <w:p w:rsidR="00C023CB" w:rsidRDefault="00382D25" w:rsidP="00C023C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2017</w:t>
      </w:r>
      <w:r w:rsidR="00C023CB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12</w:t>
      </w:r>
      <w:r w:rsidR="00C023CB">
        <w:rPr>
          <w:rFonts w:hint="eastAsia"/>
          <w:b/>
          <w:sz w:val="24"/>
        </w:rPr>
        <w:t>月</w:t>
      </w:r>
    </w:p>
    <w:p w:rsidR="00C023CB" w:rsidRDefault="00C023CB" w:rsidP="00C023CB">
      <w:r>
        <w:rPr>
          <w:rFonts w:hint="eastAsia"/>
        </w:rPr>
        <w:t>1</w:t>
      </w:r>
      <w:r>
        <w:rPr>
          <w:rFonts w:hint="eastAsia"/>
        </w:rPr>
        <w:t>、符合学校规定的免试研究生（推免生）推荐条件。</w:t>
      </w:r>
    </w:p>
    <w:p w:rsidR="00C023CB" w:rsidRDefault="00C023CB" w:rsidP="00C023CB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、成绩评定一般原则</w:t>
      </w:r>
    </w:p>
    <w:p w:rsidR="00C023CB" w:rsidRDefault="00C023CB" w:rsidP="00C023CB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b/>
        </w:rPr>
        <w:t>最终成绩</w:t>
      </w:r>
      <w:r>
        <w:rPr>
          <w:rFonts w:hint="eastAsia"/>
        </w:rPr>
        <w:t>＝平时成绩（</w:t>
      </w:r>
      <w:r>
        <w:rPr>
          <w:rFonts w:hint="eastAsia"/>
        </w:rPr>
        <w:t>85</w:t>
      </w:r>
      <w:r>
        <w:rPr>
          <w:rFonts w:hint="eastAsia"/>
        </w:rPr>
        <w:t>％）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面试（</w:t>
      </w:r>
      <w:r>
        <w:rPr>
          <w:rFonts w:hint="eastAsia"/>
        </w:rPr>
        <w:t>10</w:t>
      </w:r>
      <w:r>
        <w:rPr>
          <w:rFonts w:hint="eastAsia"/>
        </w:rPr>
        <w:t>％）</w:t>
      </w:r>
      <w:r>
        <w:rPr>
          <w:rFonts w:hint="eastAsia"/>
        </w:rPr>
        <w:t>+</w:t>
      </w:r>
      <w:r>
        <w:rPr>
          <w:rFonts w:hint="eastAsia"/>
        </w:rPr>
        <w:t>获奖加分（</w:t>
      </w:r>
      <w:r>
        <w:rPr>
          <w:rFonts w:hint="eastAsia"/>
        </w:rPr>
        <w:t>5</w:t>
      </w:r>
      <w:r>
        <w:rPr>
          <w:rFonts w:hint="eastAsia"/>
        </w:rPr>
        <w:t>％）。</w:t>
      </w:r>
    </w:p>
    <w:p w:rsidR="00C023CB" w:rsidRDefault="00C023CB" w:rsidP="00C023CB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b/>
        </w:rPr>
        <w:t>平时成绩＝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（</w:t>
      </w:r>
      <w:r>
        <w:rPr>
          <w:rFonts w:hint="eastAsia"/>
          <w:b/>
        </w:rPr>
        <w:t>GPA-1.0</w:t>
      </w:r>
      <w:r>
        <w:rPr>
          <w:rFonts w:hint="eastAsia"/>
          <w:b/>
        </w:rPr>
        <w:t>）</w:t>
      </w:r>
      <w:r>
        <w:rPr>
          <w:rFonts w:hint="eastAsia"/>
          <w:b/>
        </w:rPr>
        <w:t>*10+60</w:t>
      </w:r>
      <w:r>
        <w:rPr>
          <w:rFonts w:ascii="宋体" w:hAnsi="宋体" w:hint="eastAsia"/>
          <w:b/>
        </w:rPr>
        <w:t>】</w:t>
      </w:r>
      <w:r>
        <w:rPr>
          <w:rFonts w:hint="eastAsia"/>
          <w:b/>
        </w:rPr>
        <w:t>*0.85</w:t>
      </w:r>
      <w:r>
        <w:rPr>
          <w:rFonts w:hint="eastAsia"/>
        </w:rPr>
        <w:t>，其中</w:t>
      </w:r>
      <w:r>
        <w:rPr>
          <w:rFonts w:hint="eastAsia"/>
        </w:rPr>
        <w:t>GPA</w:t>
      </w:r>
      <w:r>
        <w:rPr>
          <w:rFonts w:hint="eastAsia"/>
        </w:rPr>
        <w:t>为三年首</w:t>
      </w:r>
      <w:proofErr w:type="gramStart"/>
      <w:r>
        <w:rPr>
          <w:rFonts w:hint="eastAsia"/>
        </w:rPr>
        <w:t>修平均绩</w:t>
      </w:r>
      <w:proofErr w:type="gramEnd"/>
      <w:r>
        <w:rPr>
          <w:rFonts w:hint="eastAsia"/>
        </w:rPr>
        <w:t>点。</w:t>
      </w:r>
    </w:p>
    <w:p w:rsidR="00C023CB" w:rsidRPr="009405AD" w:rsidRDefault="00C023CB" w:rsidP="00C023CB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b/>
        </w:rPr>
        <w:t>获奖加分</w:t>
      </w:r>
      <w:r>
        <w:rPr>
          <w:rFonts w:hint="eastAsia"/>
        </w:rPr>
        <w:t>：包括大学生数学竞赛、物理竞赛、英语竞赛、计算机设计竞赛、电子设计竞赛、机器人竞赛、智能车竞赛和</w:t>
      </w:r>
      <w:r>
        <w:rPr>
          <w:rFonts w:hint="eastAsia"/>
        </w:rPr>
        <w:t>ACM</w:t>
      </w:r>
      <w:r>
        <w:rPr>
          <w:rFonts w:hint="eastAsia"/>
        </w:rPr>
        <w:t>程序设计大赛等。各项竞赛每队（组）人数为</w:t>
      </w:r>
      <w:r>
        <w:rPr>
          <w:rFonts w:hint="eastAsia"/>
        </w:rPr>
        <w:t>1-3</w:t>
      </w:r>
      <w:r>
        <w:rPr>
          <w:rFonts w:hint="eastAsia"/>
        </w:rPr>
        <w:t>人时按实际人数加分，超过</w:t>
      </w:r>
      <w:r>
        <w:rPr>
          <w:rFonts w:hint="eastAsia"/>
        </w:rPr>
        <w:t>3</w:t>
      </w:r>
      <w:r>
        <w:rPr>
          <w:rFonts w:hint="eastAsia"/>
        </w:rPr>
        <w:t>人时按</w:t>
      </w:r>
      <w:r>
        <w:rPr>
          <w:rFonts w:hint="eastAsia"/>
        </w:rPr>
        <w:t>3</w:t>
      </w:r>
      <w:r>
        <w:rPr>
          <w:rFonts w:hint="eastAsia"/>
        </w:rPr>
        <w:t>人分值加分。同一项竞赛不重复加分。获全国性竞赛省级一等奖以上者可充抵一个缺陷（报学校审批），并且加分值扣除</w:t>
      </w:r>
      <w:r>
        <w:rPr>
          <w:rFonts w:hint="eastAsia"/>
        </w:rPr>
        <w:t>1</w:t>
      </w:r>
      <w:r>
        <w:rPr>
          <w:rFonts w:hint="eastAsia"/>
        </w:rPr>
        <w:t>分</w:t>
      </w:r>
      <w:r w:rsidRPr="009405AD">
        <w:rPr>
          <w:rFonts w:hint="eastAsia"/>
        </w:rPr>
        <w:t>。美国</w:t>
      </w:r>
      <w:r w:rsidRPr="009405AD">
        <w:t>大学生数学建模竞赛获奖各等级加分</w:t>
      </w:r>
      <w:r w:rsidRPr="00D504B6">
        <w:t>等</w:t>
      </w:r>
      <w:r w:rsidRPr="00D504B6">
        <w:rPr>
          <w:rFonts w:hint="eastAsia"/>
        </w:rPr>
        <w:t>同于机器人竞赛</w:t>
      </w:r>
      <w:r w:rsidRPr="00D504B6">
        <w:rPr>
          <w:rFonts w:hint="eastAsia"/>
        </w:rPr>
        <w:t>(</w:t>
      </w:r>
      <w:proofErr w:type="gramStart"/>
      <w:r w:rsidRPr="00D504B6">
        <w:rPr>
          <w:rFonts w:hint="eastAsia"/>
        </w:rPr>
        <w:t>仿真组</w:t>
      </w:r>
      <w:proofErr w:type="gramEnd"/>
      <w:r w:rsidRPr="00D504B6">
        <w:rPr>
          <w:rFonts w:hint="eastAsia"/>
        </w:rPr>
        <w:t>)</w:t>
      </w:r>
      <w:r w:rsidRPr="00D504B6">
        <w:rPr>
          <w:rFonts w:hint="eastAsia"/>
        </w:rPr>
        <w:t>国家级加分。参加多项不同竞赛获奖，取</w:t>
      </w:r>
      <w:r w:rsidRPr="00D504B6">
        <w:rPr>
          <w:rFonts w:hint="eastAsia"/>
        </w:rPr>
        <w:t>2</w:t>
      </w:r>
      <w:r w:rsidRPr="00D504B6">
        <w:rPr>
          <w:rFonts w:hint="eastAsia"/>
        </w:rPr>
        <w:t>项分值最高的竞赛加分</w:t>
      </w:r>
      <w:r w:rsidRPr="00D504B6">
        <w:rPr>
          <w:rFonts w:hint="eastAsia"/>
        </w:rPr>
        <w:t>,4</w:t>
      </w:r>
      <w:r w:rsidRPr="00D504B6">
        <w:rPr>
          <w:rFonts w:hint="eastAsia"/>
        </w:rPr>
        <w:t>分封顶。</w:t>
      </w:r>
      <w:r w:rsidRPr="009405AD">
        <w:rPr>
          <w:rFonts w:hint="eastAsia"/>
        </w:rPr>
        <w:t>加分见下表：</w:t>
      </w:r>
    </w:p>
    <w:p w:rsidR="00C023CB" w:rsidRDefault="00C023CB" w:rsidP="00C023CB">
      <w:pPr>
        <w:ind w:firstLine="43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大学生数学竞赛、物理竞赛、英语竞赛、电子设计竞赛、机器人竞赛（实物组）、</w:t>
      </w:r>
      <w:r>
        <w:rPr>
          <w:b/>
          <w:sz w:val="18"/>
          <w:szCs w:val="18"/>
        </w:rPr>
        <w:t>“</w:t>
      </w:r>
      <w:r>
        <w:rPr>
          <w:rFonts w:hint="eastAsia"/>
          <w:b/>
          <w:sz w:val="18"/>
          <w:szCs w:val="18"/>
        </w:rPr>
        <w:t>恩</w:t>
      </w:r>
      <w:r>
        <w:rPr>
          <w:b/>
          <w:sz w:val="18"/>
          <w:szCs w:val="18"/>
        </w:rPr>
        <w:t>智浦</w:t>
      </w:r>
      <w:r>
        <w:rPr>
          <w:b/>
          <w:sz w:val="18"/>
          <w:szCs w:val="18"/>
        </w:rPr>
        <w:t>”</w:t>
      </w:r>
      <w:r>
        <w:rPr>
          <w:b/>
          <w:sz w:val="18"/>
          <w:szCs w:val="18"/>
        </w:rPr>
        <w:t>杯</w:t>
      </w:r>
      <w:r>
        <w:rPr>
          <w:rFonts w:hint="eastAsia"/>
          <w:b/>
          <w:sz w:val="18"/>
          <w:szCs w:val="18"/>
        </w:rPr>
        <w:t>智能车竞赛、计算机设计竞赛、</w:t>
      </w:r>
      <w:r>
        <w:rPr>
          <w:b/>
          <w:sz w:val="18"/>
          <w:szCs w:val="18"/>
        </w:rPr>
        <w:t>"</w:t>
      </w:r>
      <w:r>
        <w:rPr>
          <w:b/>
          <w:sz w:val="18"/>
          <w:szCs w:val="18"/>
        </w:rPr>
        <w:t>西门子杯</w:t>
      </w:r>
      <w:r>
        <w:rPr>
          <w:b/>
          <w:sz w:val="18"/>
          <w:szCs w:val="18"/>
        </w:rPr>
        <w:t>"</w:t>
      </w:r>
      <w:r>
        <w:rPr>
          <w:b/>
          <w:sz w:val="18"/>
          <w:szCs w:val="18"/>
        </w:rPr>
        <w:t>工业自动化挑战赛</w:t>
      </w:r>
      <w:r>
        <w:rPr>
          <w:rFonts w:hint="eastAsia"/>
          <w:b/>
          <w:sz w:val="18"/>
          <w:szCs w:val="18"/>
        </w:rPr>
        <w:t>、</w:t>
      </w:r>
      <w:r>
        <w:rPr>
          <w:b/>
          <w:sz w:val="18"/>
          <w:szCs w:val="18"/>
        </w:rPr>
        <w:t>"</w:t>
      </w:r>
      <w:r>
        <w:rPr>
          <w:rFonts w:hint="eastAsia"/>
          <w:b/>
          <w:sz w:val="18"/>
          <w:szCs w:val="18"/>
        </w:rPr>
        <w:t>菲尼克斯</w:t>
      </w:r>
      <w:r>
        <w:rPr>
          <w:b/>
          <w:sz w:val="18"/>
          <w:szCs w:val="18"/>
        </w:rPr>
        <w:t>"</w:t>
      </w:r>
      <w:r>
        <w:rPr>
          <w:b/>
          <w:sz w:val="18"/>
          <w:szCs w:val="18"/>
        </w:rPr>
        <w:t>自动化</w:t>
      </w:r>
      <w:r>
        <w:rPr>
          <w:rFonts w:hint="eastAsia"/>
          <w:b/>
          <w:sz w:val="18"/>
          <w:szCs w:val="18"/>
        </w:rPr>
        <w:t>应用大奖</w:t>
      </w:r>
      <w:r>
        <w:rPr>
          <w:b/>
          <w:sz w:val="18"/>
          <w:szCs w:val="18"/>
        </w:rPr>
        <w:t>赛</w:t>
      </w:r>
      <w:r>
        <w:rPr>
          <w:rFonts w:hint="eastAsia"/>
          <w:b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ACM</w:t>
      </w:r>
      <w:r>
        <w:rPr>
          <w:rFonts w:hint="eastAsia"/>
          <w:b/>
          <w:sz w:val="18"/>
          <w:szCs w:val="18"/>
        </w:rPr>
        <w:t>程序设计大赛加分：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C023CB" w:rsidTr="00F112D6">
        <w:trPr>
          <w:trHeight w:val="570"/>
        </w:trPr>
        <w:tc>
          <w:tcPr>
            <w:tcW w:w="2130" w:type="dxa"/>
            <w:vAlign w:val="center"/>
          </w:tcPr>
          <w:p w:rsidR="00C023CB" w:rsidRDefault="00C023CB" w:rsidP="00F112D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182245</wp:posOffset>
                      </wp:positionV>
                      <wp:extent cx="1287145" cy="180975"/>
                      <wp:effectExtent l="9525" t="11430" r="8255" b="762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14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8F5BC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35pt" to="99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-6350</wp:posOffset>
                      </wp:positionV>
                      <wp:extent cx="704215" cy="365760"/>
                      <wp:effectExtent l="9525" t="13335" r="10160" b="1143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8B4F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pt" to="100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加分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一等奖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二等奖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三等奖</w:t>
            </w:r>
          </w:p>
        </w:tc>
      </w:tr>
      <w:tr w:rsidR="00C023CB" w:rsidTr="00F112D6">
        <w:trPr>
          <w:trHeight w:val="341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</w:tr>
      <w:tr w:rsidR="00C023CB" w:rsidTr="00F112D6">
        <w:trPr>
          <w:trHeight w:val="303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0.5</w:t>
            </w:r>
          </w:p>
        </w:tc>
      </w:tr>
      <w:tr w:rsidR="00C023CB" w:rsidTr="00F112D6">
        <w:trPr>
          <w:trHeight w:val="279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校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0.5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0.2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0.1</w:t>
            </w:r>
          </w:p>
        </w:tc>
      </w:tr>
    </w:tbl>
    <w:p w:rsidR="00C023CB" w:rsidRDefault="00C023CB" w:rsidP="00C023CB">
      <w:pPr>
        <w:jc w:val="center"/>
        <w:rPr>
          <w:b/>
          <w:sz w:val="18"/>
          <w:szCs w:val="18"/>
        </w:rPr>
      </w:pPr>
    </w:p>
    <w:p w:rsidR="00C023CB" w:rsidRDefault="00C023CB" w:rsidP="00C023C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机器人竞赛（仿真组）加分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C023CB" w:rsidTr="00C023CB">
        <w:trPr>
          <w:trHeight w:val="570"/>
        </w:trPr>
        <w:tc>
          <w:tcPr>
            <w:tcW w:w="2130" w:type="dxa"/>
            <w:vAlign w:val="center"/>
          </w:tcPr>
          <w:p w:rsidR="00C023CB" w:rsidRDefault="00C023CB" w:rsidP="00F112D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182245</wp:posOffset>
                      </wp:positionV>
                      <wp:extent cx="1287145" cy="180975"/>
                      <wp:effectExtent l="9525" t="13970" r="8255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14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65FA8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35pt" to="99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-6350</wp:posOffset>
                      </wp:positionV>
                      <wp:extent cx="704215" cy="365760"/>
                      <wp:effectExtent l="9525" t="6350" r="1016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6CB3F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pt" to="100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加分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一等奖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二等奖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三等奖</w:t>
            </w:r>
          </w:p>
        </w:tc>
      </w:tr>
      <w:tr w:rsidR="00C023CB" w:rsidTr="00C023CB">
        <w:trPr>
          <w:trHeight w:val="313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0.5</w:t>
            </w:r>
          </w:p>
        </w:tc>
      </w:tr>
      <w:tr w:rsidR="00C023CB" w:rsidTr="00C023CB">
        <w:trPr>
          <w:trHeight w:val="289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0.5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0.2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0.1</w:t>
            </w:r>
          </w:p>
        </w:tc>
      </w:tr>
      <w:tr w:rsidR="00C023CB" w:rsidTr="00C023CB">
        <w:trPr>
          <w:trHeight w:val="279"/>
        </w:trPr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校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2130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0.1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C023CB" w:rsidRDefault="00C023CB" w:rsidP="00F11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</w:tbl>
    <w:p w:rsidR="00C023CB" w:rsidRPr="00C023CB" w:rsidRDefault="00C023CB" w:rsidP="00C023CB">
      <w:pPr>
        <w:ind w:firstLine="435"/>
        <w:rPr>
          <w:sz w:val="18"/>
          <w:szCs w:val="18"/>
        </w:rPr>
      </w:pPr>
      <w:r w:rsidRPr="00C023CB">
        <w:rPr>
          <w:rFonts w:hint="eastAsia"/>
          <w:sz w:val="18"/>
          <w:szCs w:val="18"/>
        </w:rPr>
        <w:t>（有</w:t>
      </w:r>
      <w:r w:rsidRPr="00C023CB">
        <w:rPr>
          <w:sz w:val="18"/>
          <w:szCs w:val="18"/>
        </w:rPr>
        <w:t>学校教务处</w:t>
      </w:r>
      <w:r w:rsidRPr="00C023CB">
        <w:rPr>
          <w:rFonts w:hint="eastAsia"/>
          <w:sz w:val="18"/>
          <w:szCs w:val="18"/>
        </w:rPr>
        <w:t>认可</w:t>
      </w:r>
      <w:r w:rsidRPr="00C023CB">
        <w:rPr>
          <w:sz w:val="18"/>
          <w:szCs w:val="18"/>
        </w:rPr>
        <w:t>的其他竞赛</w:t>
      </w:r>
      <w:r w:rsidRPr="00C023CB">
        <w:rPr>
          <w:rFonts w:hint="eastAsia"/>
          <w:sz w:val="18"/>
          <w:szCs w:val="18"/>
        </w:rPr>
        <w:t>由</w:t>
      </w:r>
      <w:r w:rsidRPr="00C023CB">
        <w:rPr>
          <w:sz w:val="18"/>
          <w:szCs w:val="18"/>
        </w:rPr>
        <w:t>学院教学委员会讨论决定）</w:t>
      </w:r>
    </w:p>
    <w:p w:rsidR="00C023CB" w:rsidRPr="00D504B6" w:rsidRDefault="00C023CB" w:rsidP="00C023CB">
      <w:pPr>
        <w:ind w:firstLine="435"/>
      </w:pPr>
    </w:p>
    <w:p w:rsidR="001B6925" w:rsidRPr="00D504B6" w:rsidRDefault="00C023CB" w:rsidP="00C023CB">
      <w:pPr>
        <w:ind w:firstLine="435"/>
      </w:pPr>
      <w:r w:rsidRPr="00D504B6">
        <w:rPr>
          <w:rFonts w:hint="eastAsia"/>
        </w:rPr>
        <w:t>获省级以上</w:t>
      </w:r>
      <w:r w:rsidR="000D373E" w:rsidRPr="00D504B6">
        <w:rPr>
          <w:rFonts w:hint="eastAsia"/>
        </w:rPr>
        <w:t>“</w:t>
      </w:r>
      <w:r w:rsidRPr="00D504B6">
        <w:rPr>
          <w:rFonts w:hint="eastAsia"/>
        </w:rPr>
        <w:t>三好</w:t>
      </w:r>
      <w:r w:rsidR="00382D25" w:rsidRPr="00D504B6">
        <w:rPr>
          <w:rFonts w:hint="eastAsia"/>
        </w:rPr>
        <w:t>学</w:t>
      </w:r>
      <w:r w:rsidRPr="00D504B6">
        <w:rPr>
          <w:rFonts w:hint="eastAsia"/>
        </w:rPr>
        <w:t>生</w:t>
      </w:r>
      <w:r w:rsidR="000D373E" w:rsidRPr="00D504B6">
        <w:rPr>
          <w:rFonts w:hint="eastAsia"/>
        </w:rPr>
        <w:t>”、“优秀</w:t>
      </w:r>
      <w:r w:rsidR="000D373E" w:rsidRPr="00D504B6">
        <w:t>学生干部</w:t>
      </w:r>
      <w:r w:rsidR="000D373E" w:rsidRPr="00D504B6">
        <w:rPr>
          <w:rFonts w:hint="eastAsia"/>
        </w:rPr>
        <w:t>”、“</w:t>
      </w:r>
      <w:r w:rsidR="000D373E" w:rsidRPr="00D504B6">
        <w:t>优秀团员</w:t>
      </w:r>
      <w:r w:rsidR="000D373E" w:rsidRPr="00D504B6">
        <w:rPr>
          <w:rFonts w:hint="eastAsia"/>
        </w:rPr>
        <w:t>”，校长奖学金获得者、校级“三好生标兵”、校“学习优秀生”</w:t>
      </w:r>
      <w:r w:rsidRPr="00D504B6">
        <w:rPr>
          <w:rFonts w:hint="eastAsia"/>
        </w:rPr>
        <w:t>者可充抵一个缺陷（报学校审批），此时不加分；无缺陷者可加分，获省</w:t>
      </w:r>
      <w:r w:rsidR="000D373E" w:rsidRPr="00D504B6">
        <w:rPr>
          <w:rFonts w:hint="eastAsia"/>
        </w:rPr>
        <w:t>“</w:t>
      </w:r>
      <w:r w:rsidRPr="00D504B6">
        <w:rPr>
          <w:rFonts w:hint="eastAsia"/>
        </w:rPr>
        <w:t>三好</w:t>
      </w:r>
      <w:r w:rsidR="00382D25" w:rsidRPr="00D504B6">
        <w:rPr>
          <w:rFonts w:hint="eastAsia"/>
        </w:rPr>
        <w:t>学</w:t>
      </w:r>
      <w:r w:rsidRPr="00D504B6">
        <w:rPr>
          <w:rFonts w:hint="eastAsia"/>
        </w:rPr>
        <w:t>生</w:t>
      </w:r>
      <w:r w:rsidR="000D373E" w:rsidRPr="00D504B6">
        <w:rPr>
          <w:rFonts w:hint="eastAsia"/>
        </w:rPr>
        <w:t>”</w:t>
      </w:r>
      <w:r w:rsidRPr="00D504B6">
        <w:rPr>
          <w:rFonts w:hint="eastAsia"/>
        </w:rPr>
        <w:t>、省</w:t>
      </w:r>
      <w:r w:rsidR="000D373E" w:rsidRPr="00D504B6">
        <w:rPr>
          <w:rFonts w:hint="eastAsia"/>
        </w:rPr>
        <w:t>“</w:t>
      </w:r>
      <w:r w:rsidRPr="00D504B6">
        <w:rPr>
          <w:rFonts w:hint="eastAsia"/>
        </w:rPr>
        <w:t>优秀学生干部</w:t>
      </w:r>
      <w:r w:rsidR="000D373E" w:rsidRPr="00D504B6">
        <w:rPr>
          <w:rFonts w:hint="eastAsia"/>
        </w:rPr>
        <w:t>”</w:t>
      </w:r>
      <w:r w:rsidRPr="00D504B6">
        <w:rPr>
          <w:rFonts w:hint="eastAsia"/>
        </w:rPr>
        <w:t>、</w:t>
      </w:r>
      <w:r w:rsidR="000D373E" w:rsidRPr="00D504B6">
        <w:rPr>
          <w:rFonts w:hint="eastAsia"/>
        </w:rPr>
        <w:t>省</w:t>
      </w:r>
      <w:r w:rsidR="000D373E" w:rsidRPr="00D504B6">
        <w:t>“</w:t>
      </w:r>
      <w:r w:rsidR="000D373E" w:rsidRPr="00D504B6">
        <w:rPr>
          <w:rFonts w:hint="eastAsia"/>
        </w:rPr>
        <w:t>优秀</w:t>
      </w:r>
      <w:r w:rsidR="000D373E" w:rsidRPr="00D504B6">
        <w:t>团员</w:t>
      </w:r>
      <w:r w:rsidR="000D373E" w:rsidRPr="00D504B6">
        <w:t>”</w:t>
      </w:r>
      <w:r w:rsidR="000D373E" w:rsidRPr="00D504B6">
        <w:rPr>
          <w:rFonts w:hint="eastAsia"/>
        </w:rPr>
        <w:t>加</w:t>
      </w:r>
      <w:r w:rsidR="000D373E" w:rsidRPr="00D504B6">
        <w:rPr>
          <w:rFonts w:hint="eastAsia"/>
        </w:rPr>
        <w:t>2</w:t>
      </w:r>
      <w:r w:rsidR="000D373E" w:rsidRPr="00D504B6">
        <w:rPr>
          <w:rFonts w:hint="eastAsia"/>
        </w:rPr>
        <w:t>分</w:t>
      </w:r>
      <w:r w:rsidR="000D373E" w:rsidRPr="00D504B6">
        <w:t>。</w:t>
      </w:r>
      <w:r w:rsidRPr="00D504B6">
        <w:rPr>
          <w:rFonts w:hint="eastAsia"/>
        </w:rPr>
        <w:t>校长奖学金</w:t>
      </w:r>
      <w:r w:rsidR="000D373E" w:rsidRPr="00D504B6">
        <w:rPr>
          <w:rFonts w:hint="eastAsia"/>
        </w:rPr>
        <w:t>获得者</w:t>
      </w:r>
      <w:r w:rsidRPr="00D504B6">
        <w:rPr>
          <w:rFonts w:hint="eastAsia"/>
        </w:rPr>
        <w:t>、校级</w:t>
      </w:r>
      <w:r w:rsidR="004162F0" w:rsidRPr="00D504B6">
        <w:rPr>
          <w:rFonts w:hint="eastAsia"/>
        </w:rPr>
        <w:t>“</w:t>
      </w:r>
      <w:r w:rsidRPr="00D504B6">
        <w:rPr>
          <w:rFonts w:hint="eastAsia"/>
        </w:rPr>
        <w:t>三好生标兵</w:t>
      </w:r>
      <w:r w:rsidR="004162F0" w:rsidRPr="00D504B6">
        <w:rPr>
          <w:rFonts w:hint="eastAsia"/>
        </w:rPr>
        <w:t>”</w:t>
      </w:r>
      <w:r w:rsidRPr="00D504B6">
        <w:rPr>
          <w:rFonts w:hint="eastAsia"/>
        </w:rPr>
        <w:t>、校</w:t>
      </w:r>
      <w:r w:rsidR="004162F0" w:rsidRPr="00D504B6">
        <w:rPr>
          <w:rFonts w:hint="eastAsia"/>
        </w:rPr>
        <w:t>“学习</w:t>
      </w:r>
      <w:r w:rsidRPr="00D504B6">
        <w:rPr>
          <w:rFonts w:hint="eastAsia"/>
        </w:rPr>
        <w:t>优秀生</w:t>
      </w:r>
      <w:r w:rsidR="004162F0" w:rsidRPr="00D504B6">
        <w:rPr>
          <w:rFonts w:hint="eastAsia"/>
        </w:rPr>
        <w:t>”</w:t>
      </w:r>
      <w:r w:rsidRPr="00D504B6">
        <w:rPr>
          <w:rFonts w:hint="eastAsia"/>
        </w:rPr>
        <w:t>者加</w:t>
      </w:r>
      <w:r w:rsidRPr="00D504B6">
        <w:rPr>
          <w:rFonts w:hint="eastAsia"/>
        </w:rPr>
        <w:t>1</w:t>
      </w:r>
      <w:r w:rsidRPr="00D504B6">
        <w:rPr>
          <w:rFonts w:hint="eastAsia"/>
        </w:rPr>
        <w:t>分，不重复加分。</w:t>
      </w:r>
    </w:p>
    <w:p w:rsidR="001B6925" w:rsidRDefault="00C023CB" w:rsidP="00C023CB">
      <w:pPr>
        <w:ind w:firstLine="435"/>
      </w:pPr>
      <w:r>
        <w:rPr>
          <w:rFonts w:hint="eastAsia"/>
        </w:rPr>
        <w:t>在省级以上刊物发表论文者（必须是第一作者）加</w:t>
      </w:r>
      <w:r>
        <w:rPr>
          <w:rFonts w:hint="eastAsia"/>
        </w:rPr>
        <w:t>1-3</w:t>
      </w:r>
      <w:r>
        <w:rPr>
          <w:rFonts w:hint="eastAsia"/>
        </w:rPr>
        <w:t>分（省级</w:t>
      </w:r>
      <w:r>
        <w:rPr>
          <w:rFonts w:hint="eastAsia"/>
        </w:rPr>
        <w:t>1</w:t>
      </w:r>
      <w:r>
        <w:rPr>
          <w:rFonts w:hint="eastAsia"/>
        </w:rPr>
        <w:t>分，</w:t>
      </w:r>
      <w:r w:rsidR="001B6925">
        <w:rPr>
          <w:rFonts w:hint="eastAsia"/>
        </w:rPr>
        <w:t>E</w:t>
      </w:r>
      <w:r w:rsidR="001B6925">
        <w:t>I</w:t>
      </w:r>
      <w:r w:rsidR="001B6925">
        <w:rPr>
          <w:rFonts w:hint="eastAsia"/>
        </w:rPr>
        <w:t>检索</w:t>
      </w:r>
      <w:r w:rsidR="001B6925">
        <w:t>的国际会议论文</w:t>
      </w:r>
      <w:r w:rsidR="001B6925">
        <w:rPr>
          <w:rFonts w:hint="eastAsia"/>
        </w:rPr>
        <w:t>2</w:t>
      </w:r>
      <w:r w:rsidR="001B6925">
        <w:rPr>
          <w:rFonts w:hint="eastAsia"/>
        </w:rPr>
        <w:t>分</w:t>
      </w:r>
      <w:r w:rsidR="001B6925">
        <w:t>，</w:t>
      </w:r>
      <w:r w:rsidR="001B6925">
        <w:rPr>
          <w:rFonts w:hint="eastAsia"/>
        </w:rPr>
        <w:t>E</w:t>
      </w:r>
      <w:r w:rsidR="001B6925">
        <w:t xml:space="preserve">I </w:t>
      </w:r>
      <w:r w:rsidR="001B6925">
        <w:rPr>
          <w:rFonts w:hint="eastAsia"/>
        </w:rPr>
        <w:t>检索</w:t>
      </w:r>
      <w:r w:rsidR="001B6925">
        <w:t>的杂志收录</w:t>
      </w:r>
      <w:r w:rsidR="001B6925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分）。</w:t>
      </w:r>
    </w:p>
    <w:p w:rsidR="001B6925" w:rsidRDefault="00C023CB" w:rsidP="00C023CB">
      <w:pPr>
        <w:ind w:firstLine="435"/>
      </w:pPr>
      <w:r w:rsidRPr="009405AD">
        <w:rPr>
          <w:rFonts w:hint="eastAsia"/>
        </w:rPr>
        <w:t>申请</w:t>
      </w:r>
      <w:r w:rsidRPr="009405AD">
        <w:t>发明专利一项</w:t>
      </w:r>
      <w:r w:rsidRPr="009405AD">
        <w:rPr>
          <w:rFonts w:hint="eastAsia"/>
        </w:rPr>
        <w:t>（排名</w:t>
      </w:r>
      <w:r w:rsidRPr="009405AD">
        <w:t>第一</w:t>
      </w:r>
      <w:r w:rsidR="00D504B6">
        <w:rPr>
          <w:rFonts w:hint="eastAsia"/>
        </w:rPr>
        <w:t>，</w:t>
      </w:r>
      <w:r w:rsidRPr="009405AD">
        <w:rPr>
          <w:rFonts w:hint="eastAsia"/>
        </w:rPr>
        <w:t>且最多一项</w:t>
      </w:r>
      <w:r w:rsidRPr="009405AD">
        <w:t>）加</w:t>
      </w:r>
      <w:r w:rsidRPr="009405AD">
        <w:rPr>
          <w:rFonts w:hint="eastAsia"/>
        </w:rPr>
        <w:t>0.5</w:t>
      </w:r>
      <w:r w:rsidRPr="009405AD">
        <w:rPr>
          <w:rFonts w:hint="eastAsia"/>
        </w:rPr>
        <w:t>分</w:t>
      </w:r>
      <w:r w:rsidR="00D504B6">
        <w:rPr>
          <w:rFonts w:hint="eastAsia"/>
        </w:rPr>
        <w:t>，</w:t>
      </w:r>
      <w:r w:rsidRPr="009405AD">
        <w:t>授权发明专利一项</w:t>
      </w:r>
      <w:r w:rsidRPr="009405AD">
        <w:rPr>
          <w:rFonts w:hint="eastAsia"/>
        </w:rPr>
        <w:t>（排名</w:t>
      </w:r>
      <w:r w:rsidRPr="009405AD">
        <w:t>第一）加</w:t>
      </w:r>
      <w:r w:rsidRPr="009405AD">
        <w:rPr>
          <w:rFonts w:hint="eastAsia"/>
        </w:rPr>
        <w:t>3</w:t>
      </w:r>
      <w:r w:rsidRPr="009405AD">
        <w:rPr>
          <w:rFonts w:hint="eastAsia"/>
        </w:rPr>
        <w:t>分。</w:t>
      </w:r>
    </w:p>
    <w:p w:rsidR="00C023CB" w:rsidRPr="009405AD" w:rsidRDefault="00C023CB" w:rsidP="00C023CB">
      <w:pPr>
        <w:widowControl/>
        <w:wordWrap w:val="0"/>
        <w:ind w:firstLine="435"/>
        <w:rPr>
          <w:kern w:val="0"/>
          <w:szCs w:val="21"/>
        </w:rPr>
      </w:pPr>
      <w:r w:rsidRPr="009405AD">
        <w:rPr>
          <w:rFonts w:ascii="宋体" w:hAnsi="宋体" w:hint="eastAsia"/>
          <w:kern w:val="0"/>
          <w:szCs w:val="21"/>
        </w:rPr>
        <w:t>推免生要求参加创新</w:t>
      </w:r>
      <w:r w:rsidRPr="009405AD">
        <w:rPr>
          <w:kern w:val="0"/>
          <w:szCs w:val="21"/>
        </w:rPr>
        <w:t>SRTP</w:t>
      </w:r>
      <w:r w:rsidRPr="009405AD">
        <w:rPr>
          <w:rFonts w:ascii="宋体" w:hAnsi="宋体" w:hint="eastAsia"/>
          <w:kern w:val="0"/>
          <w:szCs w:val="21"/>
        </w:rPr>
        <w:t>（大学生研究训练项目），并在院级校级项目答辩结果为良好及以上，或者省级、国家级</w:t>
      </w:r>
      <w:r w:rsidRPr="009405AD">
        <w:rPr>
          <w:kern w:val="0"/>
          <w:szCs w:val="21"/>
        </w:rPr>
        <w:t>SRTP</w:t>
      </w:r>
      <w:r w:rsidRPr="009405AD">
        <w:rPr>
          <w:rFonts w:ascii="宋体" w:hAnsi="宋体" w:hint="eastAsia"/>
          <w:kern w:val="0"/>
          <w:szCs w:val="21"/>
        </w:rPr>
        <w:t>项目结题为通过及以上。如未能达到以上要求，将减</w:t>
      </w:r>
      <w:r w:rsidRPr="009405AD">
        <w:rPr>
          <w:kern w:val="0"/>
          <w:szCs w:val="21"/>
        </w:rPr>
        <w:t>1</w:t>
      </w:r>
      <w:r w:rsidRPr="009405AD">
        <w:rPr>
          <w:rFonts w:ascii="宋体" w:hAnsi="宋体" w:hint="eastAsia"/>
          <w:kern w:val="0"/>
          <w:szCs w:val="21"/>
        </w:rPr>
        <w:t>分。</w:t>
      </w:r>
    </w:p>
    <w:p w:rsidR="00C023CB" w:rsidRPr="009405AD" w:rsidRDefault="00C023CB" w:rsidP="00C023CB">
      <w:pPr>
        <w:widowControl/>
        <w:wordWrap w:val="0"/>
        <w:ind w:firstLine="435"/>
        <w:rPr>
          <w:kern w:val="0"/>
          <w:szCs w:val="21"/>
        </w:rPr>
      </w:pPr>
      <w:r w:rsidRPr="009405AD">
        <w:rPr>
          <w:rFonts w:ascii="宋体" w:hAnsi="宋体" w:hint="eastAsia"/>
          <w:kern w:val="0"/>
          <w:szCs w:val="21"/>
        </w:rPr>
        <w:lastRenderedPageBreak/>
        <w:t>省级和国家级</w:t>
      </w:r>
      <w:r w:rsidRPr="009405AD">
        <w:rPr>
          <w:kern w:val="0"/>
          <w:szCs w:val="21"/>
        </w:rPr>
        <w:t>SRTP</w:t>
      </w:r>
      <w:r w:rsidRPr="009405AD">
        <w:rPr>
          <w:rFonts w:ascii="宋体" w:hAnsi="宋体" w:hint="eastAsia"/>
          <w:kern w:val="0"/>
          <w:szCs w:val="21"/>
        </w:rPr>
        <w:t>结题答辩为良好和优秀的项目将获得加分。良好每个项目共</w:t>
      </w:r>
      <w:r w:rsidRPr="009405AD">
        <w:rPr>
          <w:kern w:val="0"/>
          <w:szCs w:val="21"/>
        </w:rPr>
        <w:t>3</w:t>
      </w:r>
      <w:r w:rsidRPr="009405AD">
        <w:rPr>
          <w:rFonts w:ascii="宋体" w:hAnsi="宋体" w:hint="eastAsia"/>
          <w:kern w:val="0"/>
          <w:szCs w:val="21"/>
        </w:rPr>
        <w:t>分；优秀每个项目共</w:t>
      </w:r>
      <w:r w:rsidRPr="009405AD">
        <w:rPr>
          <w:kern w:val="0"/>
          <w:szCs w:val="21"/>
        </w:rPr>
        <w:t>5</w:t>
      </w:r>
      <w:r w:rsidR="001B6925">
        <w:rPr>
          <w:rFonts w:ascii="宋体" w:hAnsi="宋体" w:hint="eastAsia"/>
          <w:kern w:val="0"/>
          <w:szCs w:val="21"/>
        </w:rPr>
        <w:t>分。每个同学的具体加分为</w:t>
      </w:r>
      <w:r w:rsidR="001B6925">
        <w:rPr>
          <w:rFonts w:ascii="宋体" w:hAnsi="宋体"/>
          <w:kern w:val="0"/>
          <w:szCs w:val="21"/>
        </w:rPr>
        <w:t>取平均分。</w:t>
      </w:r>
      <w:r w:rsidR="00DA1E12">
        <w:rPr>
          <w:rFonts w:ascii="宋体" w:hAnsi="宋体" w:hint="eastAsia"/>
          <w:kern w:val="0"/>
          <w:szCs w:val="21"/>
        </w:rPr>
        <w:t>SRTP项目</w:t>
      </w:r>
      <w:proofErr w:type="gramStart"/>
      <w:r w:rsidR="00DA1E12">
        <w:rPr>
          <w:rFonts w:ascii="宋体" w:hAnsi="宋体" w:hint="eastAsia"/>
          <w:kern w:val="0"/>
          <w:szCs w:val="21"/>
        </w:rPr>
        <w:t>取</w:t>
      </w:r>
      <w:r w:rsidR="00DA1E12">
        <w:rPr>
          <w:rFonts w:ascii="宋体" w:hAnsi="宋体"/>
          <w:kern w:val="0"/>
          <w:szCs w:val="21"/>
        </w:rPr>
        <w:t>最高</w:t>
      </w:r>
      <w:proofErr w:type="gramEnd"/>
      <w:r w:rsidR="00DA1E12">
        <w:rPr>
          <w:rFonts w:ascii="宋体" w:hAnsi="宋体"/>
          <w:kern w:val="0"/>
          <w:szCs w:val="21"/>
        </w:rPr>
        <w:t>一项加分。</w:t>
      </w:r>
      <w:r w:rsidR="001B6925" w:rsidRPr="009405AD">
        <w:rPr>
          <w:kern w:val="0"/>
          <w:szCs w:val="21"/>
        </w:rPr>
        <w:t xml:space="preserve"> </w:t>
      </w:r>
    </w:p>
    <w:p w:rsidR="001B6925" w:rsidRPr="00D504B6" w:rsidRDefault="001B6925" w:rsidP="00DA1E12">
      <w:pPr>
        <w:ind w:firstLine="435"/>
        <w:rPr>
          <w:szCs w:val="21"/>
        </w:rPr>
      </w:pPr>
      <w:r w:rsidRPr="00D504B6">
        <w:rPr>
          <w:rFonts w:hint="eastAsia"/>
          <w:szCs w:val="21"/>
        </w:rPr>
        <w:t xml:space="preserve"> </w:t>
      </w:r>
      <w:r w:rsidRPr="00D504B6">
        <w:rPr>
          <w:rFonts w:hint="eastAsia"/>
        </w:rPr>
        <w:t>以上累计加分不超过</w:t>
      </w:r>
      <w:r w:rsidR="00DA1E12" w:rsidRPr="00D504B6">
        <w:rPr>
          <w:rFonts w:hint="eastAsia"/>
        </w:rPr>
        <w:t>5</w:t>
      </w:r>
      <w:r w:rsidRPr="00D504B6">
        <w:rPr>
          <w:rFonts w:hint="eastAsia"/>
        </w:rPr>
        <w:t>分。</w:t>
      </w:r>
    </w:p>
    <w:p w:rsidR="00C023CB" w:rsidRPr="009405AD" w:rsidRDefault="00C023CB" w:rsidP="00C023CB">
      <w:pPr>
        <w:rPr>
          <w:szCs w:val="21"/>
        </w:rPr>
      </w:pPr>
      <w:r w:rsidRPr="009405AD">
        <w:rPr>
          <w:rFonts w:hint="eastAsia"/>
          <w:szCs w:val="21"/>
        </w:rPr>
        <w:t>3</w:t>
      </w:r>
      <w:r w:rsidRPr="009405AD">
        <w:rPr>
          <w:rFonts w:hint="eastAsia"/>
          <w:szCs w:val="21"/>
        </w:rPr>
        <w:t>、推荐原则</w:t>
      </w:r>
      <w:bookmarkStart w:id="0" w:name="_GoBack"/>
    </w:p>
    <w:p w:rsidR="00C023CB" w:rsidRPr="009405AD" w:rsidRDefault="00C023CB" w:rsidP="00C023CB">
      <w:pPr>
        <w:autoSpaceDE w:val="0"/>
        <w:autoSpaceDN w:val="0"/>
        <w:adjustRightInd w:val="0"/>
        <w:ind w:firstLineChars="200" w:firstLine="420"/>
      </w:pPr>
      <w:r w:rsidRPr="009405AD">
        <w:rPr>
          <w:rFonts w:hint="eastAsia"/>
        </w:rPr>
        <w:t>（</w:t>
      </w:r>
      <w:r w:rsidRPr="009405AD">
        <w:rPr>
          <w:rFonts w:hint="eastAsia"/>
        </w:rPr>
        <w:t>1</w:t>
      </w:r>
      <w:r w:rsidRPr="009405AD">
        <w:rPr>
          <w:rFonts w:hint="eastAsia"/>
        </w:rPr>
        <w:t>）按最终成绩排序，从高到</w:t>
      </w:r>
      <w:proofErr w:type="gramStart"/>
      <w:r w:rsidRPr="009405AD">
        <w:rPr>
          <w:rFonts w:hint="eastAsia"/>
        </w:rPr>
        <w:t>低确定</w:t>
      </w:r>
      <w:proofErr w:type="gramEnd"/>
      <w:r w:rsidRPr="009405AD">
        <w:rPr>
          <w:rFonts w:hint="eastAsia"/>
        </w:rPr>
        <w:t>推荐名单。</w:t>
      </w:r>
    </w:p>
    <w:bookmarkEnd w:id="0"/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）愿意申请本</w:t>
      </w:r>
      <w:proofErr w:type="gramStart"/>
      <w:r>
        <w:rPr>
          <w:rFonts w:hint="eastAsia"/>
        </w:rPr>
        <w:t>学院直博的</w:t>
      </w:r>
      <w:proofErr w:type="gramEnd"/>
      <w:r>
        <w:rPr>
          <w:rFonts w:hint="eastAsia"/>
        </w:rPr>
        <w:t>学生单列，单独排序，并优先录取。</w:t>
      </w:r>
    </w:p>
    <w:p w:rsidR="00C023CB" w:rsidRDefault="00C023CB" w:rsidP="00C023CB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、工作程序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）学生本人在规定时间内向学院提交书面申请（包括说明是否愿意本学院直博），否则视为</w:t>
      </w:r>
      <w:proofErr w:type="gramStart"/>
      <w:r>
        <w:rPr>
          <w:rFonts w:hint="eastAsia"/>
        </w:rPr>
        <w:t>放弃推免资格</w:t>
      </w:r>
      <w:proofErr w:type="gramEnd"/>
      <w:r>
        <w:rPr>
          <w:rFonts w:hint="eastAsia"/>
        </w:rPr>
        <w:t>。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）学院免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工作小组对申请者进行资格审核，</w:t>
      </w:r>
      <w:proofErr w:type="gramStart"/>
      <w:r>
        <w:rPr>
          <w:rFonts w:hint="eastAsia"/>
        </w:rPr>
        <w:t>按推免</w:t>
      </w:r>
      <w:proofErr w:type="gramEnd"/>
      <w:r>
        <w:rPr>
          <w:rFonts w:hint="eastAsia"/>
        </w:rPr>
        <w:t>指标数</w:t>
      </w:r>
      <w:r>
        <w:t>1.</w:t>
      </w:r>
      <w:r>
        <w:rPr>
          <w:rFonts w:hint="eastAsia"/>
        </w:rPr>
        <w:t>3</w:t>
      </w:r>
      <w:r>
        <w:rPr>
          <w:rFonts w:hint="eastAsia"/>
        </w:rPr>
        <w:t>倍确定面试名单，并公示。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）取得面试资格的考生须在规定时间参加学院组织的面试，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参加者视为</w:t>
      </w:r>
      <w:proofErr w:type="gramStart"/>
      <w:r>
        <w:rPr>
          <w:rFonts w:hint="eastAsia"/>
        </w:rPr>
        <w:t>放弃推免资格</w:t>
      </w:r>
      <w:proofErr w:type="gramEnd"/>
      <w:r>
        <w:rPr>
          <w:rFonts w:hint="eastAsia"/>
        </w:rPr>
        <w:t>。面试成绩不及格（满分</w:t>
      </w:r>
      <w:r w:rsidR="00382D25">
        <w:rPr>
          <w:rFonts w:hint="eastAsia"/>
        </w:rPr>
        <w:t>10</w:t>
      </w:r>
      <w:r>
        <w:rPr>
          <w:rFonts w:hint="eastAsia"/>
        </w:rPr>
        <w:t>分，</w:t>
      </w:r>
      <w:r w:rsidR="00382D25">
        <w:rPr>
          <w:rFonts w:hint="eastAsia"/>
        </w:rPr>
        <w:t>6</w:t>
      </w:r>
      <w:r>
        <w:rPr>
          <w:rFonts w:hint="eastAsia"/>
        </w:rPr>
        <w:t>分及格）的学生，</w:t>
      </w:r>
      <w:proofErr w:type="gramStart"/>
      <w:r>
        <w:rPr>
          <w:rFonts w:hint="eastAsia"/>
        </w:rPr>
        <w:t>失去推免资格</w:t>
      </w:r>
      <w:proofErr w:type="gramEnd"/>
      <w:r>
        <w:rPr>
          <w:rFonts w:hint="eastAsia"/>
        </w:rPr>
        <w:t>。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）按最终成绩进行排序，确定拟推荐者名单并公示。其中，取得本</w:t>
      </w:r>
      <w:proofErr w:type="gramStart"/>
      <w:r>
        <w:rPr>
          <w:rFonts w:hint="eastAsia"/>
        </w:rPr>
        <w:t>学院直博的</w:t>
      </w:r>
      <w:proofErr w:type="gramEnd"/>
      <w:r>
        <w:rPr>
          <w:rFonts w:hint="eastAsia"/>
        </w:rPr>
        <w:t>推荐者需和学院签订协议。</w:t>
      </w:r>
    </w:p>
    <w:p w:rsidR="00C023CB" w:rsidRDefault="00C023CB" w:rsidP="00C023CB">
      <w:r>
        <w:rPr>
          <w:rFonts w:hint="eastAsia"/>
        </w:rPr>
        <w:t>5</w:t>
      </w:r>
      <w:r>
        <w:rPr>
          <w:rFonts w:hint="eastAsia"/>
        </w:rPr>
        <w:t>、其他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）本规定由学院教学委员会制定并负责解释。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）学院免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工作小组由学院教学委员会提名，党政联席会议批准。</w:t>
      </w:r>
    </w:p>
    <w:p w:rsidR="00C023CB" w:rsidRDefault="00C023CB" w:rsidP="00C023CB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）本规定适用于</w:t>
      </w:r>
      <w:r w:rsidR="00382D25">
        <w:rPr>
          <w:rFonts w:hint="eastAsia"/>
        </w:rPr>
        <w:t>2018</w:t>
      </w:r>
      <w:r>
        <w:rPr>
          <w:rFonts w:hint="eastAsia"/>
        </w:rPr>
        <w:t>届本科生，以后根据需要可每年修订。</w:t>
      </w:r>
    </w:p>
    <w:p w:rsidR="00475A08" w:rsidRDefault="00626CE9"/>
    <w:sectPr w:rsidR="00475A0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E9" w:rsidRDefault="00626CE9">
      <w:r>
        <w:separator/>
      </w:r>
    </w:p>
  </w:endnote>
  <w:endnote w:type="continuationSeparator" w:id="0">
    <w:p w:rsidR="00626CE9" w:rsidRDefault="0062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7" w:rsidRDefault="00C023CB">
    <w:pPr>
      <w:pStyle w:val="a3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504B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504B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96167" w:rsidRDefault="00626C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E9" w:rsidRDefault="00626CE9">
      <w:r>
        <w:separator/>
      </w:r>
    </w:p>
  </w:footnote>
  <w:footnote w:type="continuationSeparator" w:id="0">
    <w:p w:rsidR="00626CE9" w:rsidRDefault="0062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7" w:rsidRDefault="00626C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B"/>
    <w:rsid w:val="000D373E"/>
    <w:rsid w:val="00157A2D"/>
    <w:rsid w:val="001B6925"/>
    <w:rsid w:val="00232BE3"/>
    <w:rsid w:val="003258F7"/>
    <w:rsid w:val="00382D25"/>
    <w:rsid w:val="004162F0"/>
    <w:rsid w:val="00433A42"/>
    <w:rsid w:val="00626CE9"/>
    <w:rsid w:val="00920E9D"/>
    <w:rsid w:val="00C023CB"/>
    <w:rsid w:val="00D504B6"/>
    <w:rsid w:val="00D95AAF"/>
    <w:rsid w:val="00DA1E12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72F3-CA50-4CBB-844F-278AD5D5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023CB"/>
    <w:rPr>
      <w:sz w:val="18"/>
      <w:szCs w:val="18"/>
    </w:rPr>
  </w:style>
  <w:style w:type="paragraph" w:styleId="a3">
    <w:name w:val="footer"/>
    <w:basedOn w:val="a"/>
    <w:link w:val="Char"/>
    <w:uiPriority w:val="99"/>
    <w:rsid w:val="00C02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023C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C0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2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陈晓华</dc:creator>
  <cp:keywords/>
  <dc:description/>
  <cp:lastModifiedBy>陈晓华</cp:lastModifiedBy>
  <cp:revision>5</cp:revision>
  <dcterms:created xsi:type="dcterms:W3CDTF">2017-12-01T06:45:00Z</dcterms:created>
  <dcterms:modified xsi:type="dcterms:W3CDTF">2018-05-08T07:56:00Z</dcterms:modified>
</cp:coreProperties>
</file>